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3B" w:rsidRPr="0054203B" w:rsidRDefault="0054203B" w:rsidP="0054203B">
      <w:bookmarkStart w:id="0" w:name="_GoBack"/>
      <w:bookmarkEnd w:id="0"/>
      <w:r w:rsidRPr="0054203B">
        <w:t xml:space="preserve">                                                              </w:t>
      </w:r>
    </w:p>
    <w:p w:rsidR="0054203B" w:rsidRPr="0054203B" w:rsidRDefault="0054203B" w:rsidP="0054203B">
      <w:pPr>
        <w:jc w:val="center"/>
        <w:rPr>
          <w:b/>
        </w:rPr>
      </w:pPr>
      <w:r>
        <w:rPr>
          <w:b/>
        </w:rPr>
        <w:t>ZARZĄDZENIE</w:t>
      </w:r>
      <w:r w:rsidRPr="0054203B">
        <w:rPr>
          <w:b/>
        </w:rPr>
        <w:t xml:space="preserve"> NR </w:t>
      </w:r>
      <w:r>
        <w:rPr>
          <w:b/>
        </w:rPr>
        <w:t>44/19</w:t>
      </w:r>
    </w:p>
    <w:p w:rsidR="0054203B" w:rsidRPr="0054203B" w:rsidRDefault="0054203B" w:rsidP="0054203B">
      <w:pPr>
        <w:jc w:val="center"/>
        <w:rPr>
          <w:b/>
        </w:rPr>
      </w:pPr>
      <w:r>
        <w:rPr>
          <w:b/>
        </w:rPr>
        <w:t xml:space="preserve">WÓJTA </w:t>
      </w:r>
      <w:r w:rsidRPr="0054203B">
        <w:rPr>
          <w:b/>
        </w:rPr>
        <w:t xml:space="preserve"> GMINY ORCHOWO</w:t>
      </w:r>
    </w:p>
    <w:p w:rsidR="0054203B" w:rsidRPr="0054203B" w:rsidRDefault="0054203B" w:rsidP="0054203B">
      <w:pPr>
        <w:jc w:val="center"/>
        <w:rPr>
          <w:b/>
        </w:rPr>
      </w:pPr>
      <w:r>
        <w:rPr>
          <w:b/>
        </w:rPr>
        <w:t xml:space="preserve">Z dnia  28 czerwca 2019 </w:t>
      </w:r>
    </w:p>
    <w:p w:rsidR="0054203B" w:rsidRPr="0054203B" w:rsidRDefault="0054203B" w:rsidP="0054203B">
      <w:r w:rsidRPr="0054203B">
        <w:t xml:space="preserve">                                     </w:t>
      </w:r>
    </w:p>
    <w:p w:rsidR="0054203B" w:rsidRPr="0054203B" w:rsidRDefault="0054203B" w:rsidP="0054203B">
      <w:pPr>
        <w:rPr>
          <w:b/>
        </w:rPr>
      </w:pPr>
      <w:r w:rsidRPr="0054203B">
        <w:t xml:space="preserve">                                                       </w:t>
      </w:r>
    </w:p>
    <w:p w:rsidR="0054203B" w:rsidRPr="0054203B" w:rsidRDefault="0054203B" w:rsidP="0054203B">
      <w:pPr>
        <w:rPr>
          <w:b/>
        </w:rPr>
      </w:pPr>
      <w:r w:rsidRPr="0054203B">
        <w:rPr>
          <w:b/>
        </w:rPr>
        <w:t>w sprawie     wprowadzenia  zmian w Wieloletniej Prognozie Finansowej</w:t>
      </w:r>
    </w:p>
    <w:p w:rsidR="0054203B" w:rsidRPr="0054203B" w:rsidRDefault="0054203B" w:rsidP="0054203B">
      <w:pPr>
        <w:rPr>
          <w:b/>
        </w:rPr>
      </w:pPr>
      <w:r w:rsidRPr="0054203B">
        <w:rPr>
          <w:b/>
        </w:rPr>
        <w:t xml:space="preserve">                      Gminy Orchowo na lata 2019 – 2032</w:t>
      </w:r>
    </w:p>
    <w:p w:rsidR="0054203B" w:rsidRPr="0054203B" w:rsidRDefault="0054203B" w:rsidP="0054203B">
      <w:pPr>
        <w:rPr>
          <w:b/>
        </w:rPr>
      </w:pPr>
    </w:p>
    <w:p w:rsidR="0054203B" w:rsidRPr="0054203B" w:rsidRDefault="0054203B" w:rsidP="0054203B">
      <w:r>
        <w:t>Na podstawie art. 232 ustawy  z dnia 27 sierpnia 2009 r. o finansach publicznych ( Dz. U. z  2019 r poz. 869)</w:t>
      </w:r>
    </w:p>
    <w:p w:rsidR="0054203B" w:rsidRPr="0054203B" w:rsidRDefault="0054203B" w:rsidP="0054203B">
      <w:pPr>
        <w:jc w:val="center"/>
        <w:rPr>
          <w:b/>
        </w:rPr>
      </w:pPr>
      <w:r w:rsidRPr="0054203B">
        <w:rPr>
          <w:b/>
        </w:rPr>
        <w:t>Wójt Gminy  Orchowo</w:t>
      </w:r>
    </w:p>
    <w:p w:rsidR="0054203B" w:rsidRPr="0054203B" w:rsidRDefault="0054203B" w:rsidP="0054203B">
      <w:pPr>
        <w:jc w:val="center"/>
        <w:rPr>
          <w:b/>
          <w:bCs/>
        </w:rPr>
      </w:pPr>
      <w:r w:rsidRPr="0054203B">
        <w:rPr>
          <w:b/>
        </w:rPr>
        <w:t xml:space="preserve">  Zarządza</w:t>
      </w:r>
      <w:r w:rsidRPr="0054203B">
        <w:rPr>
          <w:b/>
          <w:bCs/>
        </w:rPr>
        <w:t xml:space="preserve"> co następuje :</w:t>
      </w:r>
    </w:p>
    <w:p w:rsidR="0054203B" w:rsidRPr="0054203B" w:rsidRDefault="0054203B" w:rsidP="0054203B">
      <w:r w:rsidRPr="0054203B">
        <w:t xml:space="preserve">§ 1 W uchwale Nr IV/25/19 Rady Gminy z dnia 21 stycznia  2019 r w sprawie uchwalenia Wieloletniej Prognozy Finansowej Gminy Orchowo na lata 2019-2032, zmienionej Uchwałą Nr V/34/19 Rady Gminy Orchowo z dnia 13 lutego 2019 r w sprawie  wprowadzenia zmian w Wieloletniej Prognozie Finansowej Gminy Orchowo na lata 2019-2032 , zmienionej Uchwałą Nr VI/39/19 Rady Gminy Orchowo z dnia 28 lutego 2019 r sprawie  wprowadzenia zmian w Wieloletniej Prognozie Finansowej Gminy Orchowo na lata 2019-2032, zmienionej Uchwałą Nr VII/42/19 Rady Gminy Orchowo z dnia 05 marca 2019 r w sprawie wprowadzenia zmian w Wieloletniej Prognozie Finansowej Gminy Orchowo na lata 2019-2032 r, zmienionej Uchwałą Nr VIII/46/19 Rady Gminy Orchowo z dnia 28 marca 2019 r w sprawie wprowadzenia zmian w Wieloletniej Prognozie Finansowej Gminy Orchowo na lata 2019-2032 r, zmienionej Uchwałą Nr IX/51/19 Rady Gminy Orchowo z dnia 24 kwietnia 2019 r w sprawie wprowadzenia zmian w Wieloletniej Prognozie Finansowej Gminy Orchowo </w:t>
      </w:r>
      <w:r>
        <w:t xml:space="preserve">na lata 2019-2032, </w:t>
      </w:r>
      <w:r w:rsidRPr="0054203B">
        <w:t>zmienionej Uchwałą Nr X/57/19 Rady Gminy Orchowo z dnia 27 maja 2019 r w sprawie wprowadzenia zmian w Wieloletniej Prognozie Finansowej Gminy Orchowo na lata 2019-2032; wprowadza się zmiany:</w:t>
      </w:r>
    </w:p>
    <w:p w:rsidR="0054203B" w:rsidRPr="0054203B" w:rsidRDefault="0054203B" w:rsidP="0054203B">
      <w:pPr>
        <w:numPr>
          <w:ilvl w:val="0"/>
          <w:numId w:val="1"/>
        </w:numPr>
      </w:pPr>
      <w:r w:rsidRPr="0054203B">
        <w:t>W Wieloletniej Prognozie Finansowej Gminy Orchowo obejmującą :</w:t>
      </w:r>
    </w:p>
    <w:p w:rsidR="0054203B" w:rsidRPr="0054203B" w:rsidRDefault="0054203B" w:rsidP="0054203B">
      <w:r w:rsidRPr="0054203B">
        <w:t xml:space="preserve">-  Dochody i wydatki bieżące, dochody i wydatki majątkowe, wynik budżetu, przeznaczenie  nadwyżki lub sposób finansowania deficytu budżetu, przychody i rozchody budżetu kwotę długu oraz sposób sfinansowania spłaty długu zgodnie z załącznikiem Nr 1 do  </w:t>
      </w:r>
      <w:r>
        <w:t>niniejszego zarządzenia.</w:t>
      </w:r>
      <w:r w:rsidRPr="0054203B">
        <w:t xml:space="preserve"> </w:t>
      </w:r>
    </w:p>
    <w:p w:rsidR="0054203B" w:rsidRDefault="0054203B" w:rsidP="0054203B">
      <w:r>
        <w:t>§2</w:t>
      </w:r>
      <w:r w:rsidRPr="0054203B">
        <w:t xml:space="preserve">. </w:t>
      </w:r>
      <w:r>
        <w:t>Zarządzenie</w:t>
      </w:r>
      <w:r w:rsidRPr="0054203B">
        <w:t xml:space="preserve"> wchodzi w życie z dniem podjęcia</w:t>
      </w:r>
    </w:p>
    <w:p w:rsidR="0054203B" w:rsidRDefault="0054203B" w:rsidP="0054203B"/>
    <w:p w:rsidR="0054203B" w:rsidRDefault="0054203B" w:rsidP="0054203B"/>
    <w:p w:rsidR="0054203B" w:rsidRPr="00430E7A" w:rsidRDefault="00430E7A" w:rsidP="00430E7A">
      <w:pPr>
        <w:jc w:val="center"/>
        <w:rPr>
          <w:b/>
        </w:rPr>
      </w:pPr>
      <w:r w:rsidRPr="00430E7A">
        <w:rPr>
          <w:b/>
        </w:rPr>
        <w:lastRenderedPageBreak/>
        <w:t>Uzasadnienie</w:t>
      </w:r>
    </w:p>
    <w:p w:rsidR="00430E7A" w:rsidRPr="00430E7A" w:rsidRDefault="00430E7A" w:rsidP="00430E7A">
      <w:pPr>
        <w:jc w:val="center"/>
        <w:rPr>
          <w:b/>
        </w:rPr>
      </w:pPr>
      <w:r w:rsidRPr="00430E7A">
        <w:rPr>
          <w:b/>
        </w:rPr>
        <w:t>DO ZARZĄDZENIA NR 44/2019</w:t>
      </w:r>
    </w:p>
    <w:p w:rsidR="00430E7A" w:rsidRPr="00430E7A" w:rsidRDefault="00430E7A" w:rsidP="00430E7A">
      <w:pPr>
        <w:jc w:val="center"/>
        <w:rPr>
          <w:b/>
        </w:rPr>
      </w:pPr>
      <w:r w:rsidRPr="00430E7A">
        <w:rPr>
          <w:b/>
        </w:rPr>
        <w:t xml:space="preserve"> WÓJTA GMINY ORCHOWO</w:t>
      </w:r>
    </w:p>
    <w:p w:rsidR="00430E7A" w:rsidRPr="00430E7A" w:rsidRDefault="00430E7A" w:rsidP="00430E7A">
      <w:pPr>
        <w:jc w:val="center"/>
        <w:rPr>
          <w:b/>
        </w:rPr>
      </w:pPr>
      <w:r w:rsidRPr="00430E7A">
        <w:rPr>
          <w:b/>
        </w:rPr>
        <w:t>Z dnia 28 czerwca 2019 r</w:t>
      </w:r>
    </w:p>
    <w:p w:rsidR="00430E7A" w:rsidRPr="00430E7A" w:rsidRDefault="00430E7A" w:rsidP="00430E7A">
      <w:pPr>
        <w:jc w:val="center"/>
        <w:rPr>
          <w:b/>
        </w:rPr>
      </w:pPr>
      <w:r w:rsidRPr="00430E7A">
        <w:rPr>
          <w:b/>
        </w:rPr>
        <w:t>W sprawie wprowadzenia zmian w   Wieloletniej Prognozie Finansowej  Gminy Orchowo na lata 2019-2032</w:t>
      </w:r>
    </w:p>
    <w:p w:rsidR="0054203B" w:rsidRPr="0054203B" w:rsidRDefault="0054203B" w:rsidP="0054203B"/>
    <w:p w:rsidR="00756F83" w:rsidRDefault="00430E7A">
      <w:r>
        <w:t xml:space="preserve">Zmiany w Wieloletniej Prognozie Finansowej Gminy Orchowo na lata 2019-2032 wynikają  ze zmian wprowadzonych Zarządzeniem Nr 37/2019 Wójta Gminy Orchowo z dnia 29 maja 2019 r w sprawie wprowadzenia zmian w budżecie gminy na 2019 r, </w:t>
      </w:r>
      <w:r w:rsidRPr="00430E7A">
        <w:t xml:space="preserve">Zarządzeniem Nr </w:t>
      </w:r>
      <w:r>
        <w:t>43</w:t>
      </w:r>
      <w:r w:rsidRPr="00430E7A">
        <w:t>/2019 Wójta Gminy Orchowo z dnia 29 maja 2019 r w sprawie wprowadzenia zmian w budżecie gminy na 2019</w:t>
      </w:r>
      <w:r>
        <w:t xml:space="preserve"> tj.</w:t>
      </w:r>
    </w:p>
    <w:p w:rsidR="00430E7A" w:rsidRDefault="00430E7A">
      <w:r>
        <w:t>Wiersz rok 2019</w:t>
      </w:r>
    </w:p>
    <w:p w:rsidR="00430E7A" w:rsidRDefault="00430E7A">
      <w:r>
        <w:t>1/ Kolumna 1 „ Dochody ogółem”  kwotę 21 755 427,99 zł zastępuje się kwotą 23 240 819,37 zł</w:t>
      </w:r>
    </w:p>
    <w:p w:rsidR="00430E7A" w:rsidRDefault="00430E7A">
      <w:r>
        <w:t>2/ Kolumna 1.1  „Dochody bieżące” kwotę 17 924 458,32 zł zastępuje się kwotą 18 196 549,70 zł</w:t>
      </w:r>
    </w:p>
    <w:p w:rsidR="00430E7A" w:rsidRDefault="00430E7A">
      <w:r>
        <w:t>3/ Kolumna 1.1.5 „  z tytułu dotacji i</w:t>
      </w:r>
      <w:r w:rsidR="00D7256B">
        <w:t xml:space="preserve"> </w:t>
      </w:r>
      <w:r>
        <w:t>środków przeznaczonych na cele bieżące” kwotę 6 266 726,99 zł zastępuje się kwotą  6 272 401,05</w:t>
      </w:r>
    </w:p>
    <w:p w:rsidR="00D7256B" w:rsidRDefault="00D7256B">
      <w:r>
        <w:t>4/ Kolumna 2 „ Wydatki ogółem” kwotę 23 232 195,31 zł zastępuje się kwotą 23 240 819,37 zł</w:t>
      </w:r>
    </w:p>
    <w:p w:rsidR="00D7256B" w:rsidRDefault="00D7256B">
      <w:r>
        <w:t>5/ Kolumna 2.1 „ Wydatki bieżące” kwotę 17 924 458,32 zł zastępuje się kwotą 18 196 549,70 zł</w:t>
      </w:r>
    </w:p>
    <w:p w:rsidR="00D7256B" w:rsidRDefault="00D7256B">
      <w:r>
        <w:t>6/ Kolumna 11.1 „ Wydatki bieżące na wynagrodzenia i środki od nich naliczane”  kwotę 5 144 218,22</w:t>
      </w:r>
      <w:r w:rsidR="00A10F29">
        <w:t xml:space="preserve"> zastępuje się kwotą  5 153 738,22 zł</w:t>
      </w:r>
    </w:p>
    <w:sectPr w:rsidR="00D725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09" w:rsidRDefault="00E12B09" w:rsidP="006103CB">
      <w:pPr>
        <w:spacing w:after="0" w:line="240" w:lineRule="auto"/>
      </w:pPr>
      <w:r>
        <w:separator/>
      </w:r>
    </w:p>
  </w:endnote>
  <w:endnote w:type="continuationSeparator" w:id="0">
    <w:p w:rsidR="00E12B09" w:rsidRDefault="00E12B09" w:rsidP="0061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78906"/>
      <w:docPartObj>
        <w:docPartGallery w:val="Page Numbers (Bottom of Page)"/>
        <w:docPartUnique/>
      </w:docPartObj>
    </w:sdtPr>
    <w:sdtContent>
      <w:p w:rsidR="006103CB" w:rsidRDefault="006103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03CB" w:rsidRDefault="0061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09" w:rsidRDefault="00E12B09" w:rsidP="006103CB">
      <w:pPr>
        <w:spacing w:after="0" w:line="240" w:lineRule="auto"/>
      </w:pPr>
      <w:r>
        <w:separator/>
      </w:r>
    </w:p>
  </w:footnote>
  <w:footnote w:type="continuationSeparator" w:id="0">
    <w:p w:rsidR="00E12B09" w:rsidRDefault="00E12B09" w:rsidP="0061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8A47C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2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28"/>
    <w:rsid w:val="00130028"/>
    <w:rsid w:val="00430E7A"/>
    <w:rsid w:val="0054203B"/>
    <w:rsid w:val="006103CB"/>
    <w:rsid w:val="00756F83"/>
    <w:rsid w:val="00A10F29"/>
    <w:rsid w:val="00D7256B"/>
    <w:rsid w:val="00E1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3CB"/>
  </w:style>
  <w:style w:type="paragraph" w:styleId="Stopka">
    <w:name w:val="footer"/>
    <w:basedOn w:val="Normalny"/>
    <w:link w:val="StopkaZnak"/>
    <w:uiPriority w:val="99"/>
    <w:unhideWhenUsed/>
    <w:rsid w:val="0061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3CB"/>
  </w:style>
  <w:style w:type="paragraph" w:styleId="Stopka">
    <w:name w:val="footer"/>
    <w:basedOn w:val="Normalny"/>
    <w:link w:val="StopkaZnak"/>
    <w:uiPriority w:val="99"/>
    <w:unhideWhenUsed/>
    <w:rsid w:val="0061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4</cp:revision>
  <cp:lastPrinted>2019-07-04T08:25:00Z</cp:lastPrinted>
  <dcterms:created xsi:type="dcterms:W3CDTF">2019-07-04T06:48:00Z</dcterms:created>
  <dcterms:modified xsi:type="dcterms:W3CDTF">2019-07-04T08:26:00Z</dcterms:modified>
</cp:coreProperties>
</file>